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F4" w:rsidRDefault="0087508E" w:rsidP="0087508E">
      <w:pPr>
        <w:spacing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667F4" w:rsidRPr="0087508E">
        <w:rPr>
          <w:rFonts w:ascii="Times New Roman" w:hAnsi="Times New Roman" w:cs="Times New Roman"/>
          <w:b/>
          <w:bCs/>
          <w:sz w:val="28"/>
          <w:szCs w:val="24"/>
        </w:rPr>
        <w:t>Аннотация к рабочей программе по музыке для 4 класса</w:t>
      </w:r>
    </w:p>
    <w:p w:rsidR="0087508E" w:rsidRDefault="0087508E" w:rsidP="0087508E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  <w:proofErr w:type="spellEnd"/>
    </w:p>
    <w:p w:rsidR="009667F4" w:rsidRPr="000C7BC4" w:rsidRDefault="009667F4" w:rsidP="009667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музыке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6F42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 </w:t>
      </w:r>
    </w:p>
    <w:p w:rsidR="009667F4" w:rsidRDefault="009667F4" w:rsidP="009667F4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9667F4" w:rsidRDefault="009667F4" w:rsidP="009667F4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9667F4" w:rsidRDefault="009667F4" w:rsidP="009667F4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общеобразов</w:t>
      </w:r>
      <w:r w:rsidR="000C46E9">
        <w:rPr>
          <w:rFonts w:ascii="Times New Roman" w:hAnsi="Times New Roman"/>
          <w:bCs/>
          <w:color w:val="000000"/>
          <w:sz w:val="24"/>
          <w:szCs w:val="24"/>
        </w:rPr>
        <w:t>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0C46E9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9667F4" w:rsidRPr="000C7BC4" w:rsidRDefault="009667F4" w:rsidP="009667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667F4" w:rsidRDefault="009667F4" w:rsidP="009667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667F4" w:rsidRDefault="009667F4" w:rsidP="009667F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625ED3">
        <w:rPr>
          <w:rFonts w:ascii="Times New Roman" w:hAnsi="Times New Roman" w:cs="Times New Roman"/>
          <w:sz w:val="24"/>
          <w:szCs w:val="24"/>
        </w:rPr>
        <w:t>развитие интереса к музыке и музыкальной деятельности, образного и ассоциативного мышления и воображения, музыкальной памяти   и слуха, певческого голоса, учебно-творческих способностей   в различных видах музыкальной  деятельности, 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9667F4" w:rsidRDefault="009667F4" w:rsidP="009667F4">
      <w:pPr>
        <w:pStyle w:val="a3"/>
        <w:tabs>
          <w:tab w:val="left" w:pos="567"/>
        </w:tabs>
        <w:spacing w:line="360" w:lineRule="auto"/>
        <w:jc w:val="both"/>
        <w:rPr>
          <w:rStyle w:val="a5"/>
          <w:i w:val="0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667F4" w:rsidRPr="009667F4" w:rsidRDefault="009667F4" w:rsidP="009667F4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По  учебному плану  муниципального бюджетного образо</w:t>
      </w:r>
      <w:r w:rsidR="000C46E9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7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-201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8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учебный год на изучение музыке  в 4 классе отводится  34 часов: 1 часа в неделю.</w:t>
      </w:r>
    </w:p>
    <w:p w:rsidR="009667F4" w:rsidRPr="005911B9" w:rsidRDefault="009667F4" w:rsidP="009667F4">
      <w:pPr>
        <w:pStyle w:val="a6"/>
        <w:spacing w:line="360" w:lineRule="auto"/>
        <w:rPr>
          <w:color w:val="000000"/>
          <w:shd w:val="clear" w:color="auto" w:fill="FFFFFF"/>
          <w:lang w:eastAsia="en-US"/>
        </w:rPr>
      </w:pPr>
      <w:r w:rsidRPr="00625ED3">
        <w:rPr>
          <w:color w:val="000000"/>
          <w:shd w:val="clear" w:color="auto" w:fill="FFFFFF"/>
          <w:lang w:eastAsia="en-US"/>
        </w:rPr>
        <w:lastRenderedPageBreak/>
        <w:t>Используются следующие </w:t>
      </w:r>
      <w:r w:rsidRPr="00625ED3">
        <w:rPr>
          <w:bCs/>
          <w:color w:val="000000"/>
          <w:shd w:val="clear" w:color="auto" w:fill="FFFFFF"/>
          <w:lang w:eastAsia="en-US"/>
        </w:rPr>
        <w:t>формы</w:t>
      </w:r>
      <w:r w:rsidRPr="00625ED3">
        <w:rPr>
          <w:color w:val="000000"/>
          <w:shd w:val="clear" w:color="auto" w:fill="FFFFFF"/>
          <w:lang w:eastAsia="en-US"/>
        </w:rPr>
        <w:t> </w:t>
      </w:r>
      <w:r w:rsidRPr="00625ED3">
        <w:rPr>
          <w:bCs/>
          <w:color w:val="000000"/>
          <w:shd w:val="clear" w:color="auto" w:fill="FFFFFF"/>
          <w:lang w:eastAsia="en-US"/>
        </w:rPr>
        <w:t>учебных</w:t>
      </w:r>
      <w:r w:rsidRPr="00625ED3">
        <w:rPr>
          <w:color w:val="000000"/>
          <w:shd w:val="clear" w:color="auto" w:fill="FFFFFF"/>
          <w:lang w:eastAsia="en-US"/>
        </w:rPr>
        <w:t> </w:t>
      </w:r>
      <w:r w:rsidRPr="00625ED3">
        <w:rPr>
          <w:bCs/>
          <w:color w:val="000000"/>
          <w:shd w:val="clear" w:color="auto" w:fill="FFFFFF"/>
          <w:lang w:eastAsia="en-US"/>
        </w:rPr>
        <w:t>занятий</w:t>
      </w:r>
      <w:r w:rsidRPr="00625ED3">
        <w:rPr>
          <w:color w:val="000000"/>
          <w:shd w:val="clear" w:color="auto" w:fill="FFFFFF"/>
          <w:lang w:eastAsia="en-US"/>
        </w:rPr>
        <w:t>: </w:t>
      </w:r>
      <w:r w:rsidRPr="00625ED3">
        <w:rPr>
          <w:bCs/>
          <w:color w:val="000000"/>
          <w:shd w:val="clear" w:color="auto" w:fill="FFFFFF"/>
          <w:lang w:eastAsia="en-US"/>
        </w:rPr>
        <w:t>урок</w:t>
      </w:r>
      <w:r w:rsidRPr="00625ED3">
        <w:rPr>
          <w:color w:val="000000"/>
          <w:shd w:val="clear" w:color="auto" w:fill="FFFFFF"/>
          <w:lang w:eastAsia="en-US"/>
        </w:rPr>
        <w:t>, </w:t>
      </w:r>
      <w:r w:rsidRPr="00625ED3">
        <w:rPr>
          <w:bCs/>
          <w:color w:val="000000"/>
          <w:shd w:val="clear" w:color="auto" w:fill="FFFFFF"/>
          <w:lang w:eastAsia="en-US"/>
        </w:rPr>
        <w:t>урок</w:t>
      </w:r>
      <w:r w:rsidRPr="00625ED3">
        <w:rPr>
          <w:color w:val="000000"/>
          <w:shd w:val="clear" w:color="auto" w:fill="FFFFFF"/>
          <w:lang w:eastAsia="en-US"/>
        </w:rPr>
        <w:t>-игра, урок-экскурсия, защита творческого проекта, беседа, смотр знаний и др.</w:t>
      </w:r>
    </w:p>
    <w:p w:rsidR="009667F4" w:rsidRPr="005911B9" w:rsidRDefault="009667F4" w:rsidP="009667F4">
      <w:pPr>
        <w:pStyle w:val="a6"/>
        <w:spacing w:line="360" w:lineRule="auto"/>
        <w:rPr>
          <w:color w:val="000000"/>
        </w:rPr>
      </w:pPr>
      <w:r w:rsidRPr="00625ED3">
        <w:rPr>
          <w:color w:val="000000"/>
        </w:rPr>
        <w:t xml:space="preserve">Обучение введется по учебнику: Е.Д.Критская,  Г.П.Сергеева, </w:t>
      </w:r>
      <w:proofErr w:type="spellStart"/>
      <w:r w:rsidRPr="00625ED3">
        <w:rPr>
          <w:color w:val="000000"/>
        </w:rPr>
        <w:t>Т.С.Шмагина</w:t>
      </w:r>
      <w:proofErr w:type="spellEnd"/>
      <w:r w:rsidRPr="00625ED3">
        <w:rPr>
          <w:color w:val="000000"/>
        </w:rPr>
        <w:t xml:space="preserve"> «Музыка</w:t>
      </w:r>
      <w:r w:rsidRPr="00B013F1">
        <w:rPr>
          <w:color w:val="000000"/>
        </w:rPr>
        <w:t xml:space="preserve">       </w:t>
      </w:r>
      <w:r w:rsidRPr="00625ED3">
        <w:rPr>
          <w:color w:val="000000"/>
        </w:rPr>
        <w:t xml:space="preserve"> 4 класс - Москва: «Просвещение», </w:t>
      </w:r>
      <w:smartTag w:uri="urn:schemas-microsoft-com:office:smarttags" w:element="metricconverter">
        <w:smartTagPr>
          <w:attr w:name="ProductID" w:val="2013 г"/>
        </w:smartTagPr>
        <w:r w:rsidRPr="00625ED3">
          <w:rPr>
            <w:color w:val="000000"/>
          </w:rPr>
          <w:t>2013 г</w:t>
        </w:r>
      </w:smartTag>
      <w:r w:rsidRPr="00625ED3">
        <w:rPr>
          <w:color w:val="000000"/>
        </w:rPr>
        <w:t xml:space="preserve">. </w:t>
      </w:r>
    </w:p>
    <w:p w:rsidR="009667F4" w:rsidRPr="00625ED3" w:rsidRDefault="009667F4" w:rsidP="009667F4">
      <w:pPr>
        <w:pStyle w:val="a6"/>
        <w:spacing w:line="360" w:lineRule="auto"/>
        <w:rPr>
          <w:lang w:eastAsia="en-US"/>
        </w:rPr>
      </w:pPr>
      <w:r w:rsidRPr="00625ED3">
        <w:rPr>
          <w:color w:val="000000"/>
          <w:lang w:eastAsia="en-US"/>
        </w:rPr>
        <w:t>Промежуточная аттестация  по музыке</w:t>
      </w:r>
      <w:r w:rsidRPr="00625ED3">
        <w:rPr>
          <w:lang w:eastAsia="en-US"/>
        </w:rPr>
        <w:t xml:space="preserve"> в 4 классе проводится в форме </w:t>
      </w:r>
      <w:r w:rsidR="000C46E9">
        <w:rPr>
          <w:lang w:val="tt-RU" w:eastAsia="en-US"/>
        </w:rPr>
        <w:t>теста</w:t>
      </w:r>
    </w:p>
    <w:p w:rsidR="009667F4" w:rsidRDefault="009667F4" w:rsidP="009667F4">
      <w:pPr>
        <w:pStyle w:val="a6"/>
        <w:spacing w:line="360" w:lineRule="auto"/>
        <w:ind w:left="720"/>
        <w:jc w:val="center"/>
        <w:rPr>
          <w:b/>
        </w:rPr>
      </w:pPr>
      <w:r w:rsidRPr="00AA228E">
        <w:rPr>
          <w:b/>
        </w:rPr>
        <w:t xml:space="preserve">Содержание </w:t>
      </w:r>
      <w:r>
        <w:rPr>
          <w:b/>
        </w:rPr>
        <w:t>учебного предмета</w:t>
      </w:r>
    </w:p>
    <w:p w:rsidR="009667F4" w:rsidRPr="0063109F" w:rsidRDefault="009667F4" w:rsidP="009667F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109F">
        <w:rPr>
          <w:rFonts w:ascii="Times New Roman" w:hAnsi="Times New Roman" w:cs="Times New Roman"/>
          <w:b/>
          <w:sz w:val="24"/>
          <w:szCs w:val="24"/>
        </w:rPr>
        <w:t>1.</w:t>
      </w:r>
      <w:r w:rsidRPr="006310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Песни народов мира </w:t>
      </w:r>
      <w:r w:rsidRPr="0063109F">
        <w:rPr>
          <w:rFonts w:ascii="Times New Roman" w:hAnsi="Times New Roman" w:cs="Times New Roman"/>
          <w:b/>
          <w:sz w:val="24"/>
          <w:szCs w:val="24"/>
        </w:rPr>
        <w:t>. 3ч.</w:t>
      </w:r>
    </w:p>
    <w:p w:rsidR="009667F4" w:rsidRDefault="009667F4" w:rsidP="009667F4">
      <w:pPr>
        <w:pStyle w:val="a6"/>
        <w:spacing w:line="360" w:lineRule="auto"/>
      </w:pPr>
      <w:r w:rsidRPr="00625ED3">
        <w:t>Образное и жанровое содержание, структурные, мелодические и ритмические особенности песен народов мира.</w:t>
      </w:r>
    </w:p>
    <w:p w:rsidR="009667F4" w:rsidRPr="0063109F" w:rsidRDefault="009667F4" w:rsidP="00966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3109F">
        <w:rPr>
          <w:rFonts w:ascii="Times New Roman" w:hAnsi="Times New Roman" w:cs="Times New Roman"/>
          <w:b/>
          <w:sz w:val="24"/>
          <w:szCs w:val="24"/>
        </w:rPr>
        <w:t>2.</w:t>
      </w:r>
      <w:r w:rsidRPr="006310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Музыкальная грамота</w:t>
      </w:r>
      <w:r w:rsidRPr="009F060C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3109F">
        <w:rPr>
          <w:rFonts w:ascii="Times New Roman" w:hAnsi="Times New Roman" w:cs="Times New Roman"/>
          <w:sz w:val="24"/>
          <w:szCs w:val="24"/>
        </w:rPr>
        <w:t xml:space="preserve"> </w:t>
      </w:r>
      <w:r w:rsidRPr="0063109F">
        <w:rPr>
          <w:rFonts w:ascii="Times New Roman" w:hAnsi="Times New Roman" w:cs="Times New Roman"/>
          <w:b/>
          <w:sz w:val="24"/>
          <w:szCs w:val="24"/>
        </w:rPr>
        <w:t>4ч.</w:t>
      </w:r>
    </w:p>
    <w:p w:rsidR="009667F4" w:rsidRDefault="009667F4" w:rsidP="009667F4">
      <w:pPr>
        <w:pStyle w:val="a6"/>
        <w:spacing w:line="360" w:lineRule="auto"/>
        <w:rPr>
          <w:b/>
        </w:rPr>
      </w:pPr>
      <w:r w:rsidRPr="00625ED3">
        <w:t>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</w:t>
      </w:r>
    </w:p>
    <w:p w:rsidR="009667F4" w:rsidRPr="000577D9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3.</w:t>
      </w:r>
      <w:r w:rsidRPr="000577D9">
        <w:rPr>
          <w:b/>
        </w:rPr>
        <w:t>Оркестровая музыка</w:t>
      </w:r>
      <w:r>
        <w:rPr>
          <w:b/>
        </w:rPr>
        <w:t xml:space="preserve"> 4ч</w:t>
      </w:r>
    </w:p>
    <w:p w:rsidR="009667F4" w:rsidRPr="0063109F" w:rsidRDefault="009667F4" w:rsidP="009667F4">
      <w:pPr>
        <w:pStyle w:val="a6"/>
        <w:spacing w:line="360" w:lineRule="auto"/>
      </w:pPr>
      <w:r w:rsidRPr="000577D9">
        <w:t>Виды оркестров:</w:t>
      </w:r>
      <w:r w:rsidRPr="00625ED3">
        <w:t xml:space="preserve">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667F4" w:rsidRPr="0063109F" w:rsidRDefault="009667F4" w:rsidP="009667F4">
      <w:pPr>
        <w:pStyle w:val="a6"/>
        <w:spacing w:line="360" w:lineRule="auto"/>
        <w:rPr>
          <w:b/>
        </w:rPr>
      </w:pPr>
      <w:r w:rsidRPr="0063109F">
        <w:rPr>
          <w:b/>
          <w:sz w:val="22"/>
          <w:szCs w:val="22"/>
        </w:rPr>
        <w:t xml:space="preserve">4. </w:t>
      </w:r>
      <w:r w:rsidRPr="0063109F">
        <w:rPr>
          <w:b/>
          <w:sz w:val="22"/>
          <w:szCs w:val="22"/>
          <w:lang w:eastAsia="en-US"/>
        </w:rPr>
        <w:t xml:space="preserve">Музыкально-сценические жанры </w:t>
      </w:r>
      <w:r w:rsidRPr="0063109F">
        <w:rPr>
          <w:b/>
          <w:sz w:val="22"/>
          <w:szCs w:val="22"/>
        </w:rPr>
        <w:t>5ч.</w:t>
      </w:r>
    </w:p>
    <w:p w:rsidR="009667F4" w:rsidRDefault="009667F4" w:rsidP="009667F4">
      <w:pPr>
        <w:pStyle w:val="a6"/>
        <w:spacing w:line="360" w:lineRule="auto"/>
        <w:rPr>
          <w:b/>
        </w:rPr>
      </w:pPr>
      <w:r w:rsidRPr="00625ED3">
        <w:t xml:space="preserve"> </w:t>
      </w:r>
      <w:r w:rsidRPr="00A6794C">
        <w:rPr>
          <w:lang w:eastAsia="en-US"/>
        </w:rPr>
        <w:t>Балет, опера, мюзикл.</w:t>
      </w:r>
      <w:r w:rsidRPr="0063109F">
        <w:rPr>
          <w:lang w:eastAsia="en-US"/>
        </w:rPr>
        <w:t xml:space="preserve"> </w:t>
      </w:r>
      <w:r w:rsidRPr="00625ED3">
        <w:t xml:space="preserve">Ознакомление с жанровыми и структурными особенностями и разнообразием музыкально-театральных произведений. </w:t>
      </w:r>
    </w:p>
    <w:p w:rsidR="009667F4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5.</w:t>
      </w:r>
      <w:r w:rsidRPr="00625ED3">
        <w:t xml:space="preserve"> </w:t>
      </w:r>
      <w:r w:rsidRPr="00812FB5">
        <w:rPr>
          <w:b/>
        </w:rPr>
        <w:t>Музыка кино</w:t>
      </w:r>
      <w:r>
        <w:rPr>
          <w:b/>
        </w:rPr>
        <w:t xml:space="preserve"> 7ч</w:t>
      </w:r>
    </w:p>
    <w:p w:rsidR="009667F4" w:rsidRPr="00E92014" w:rsidRDefault="009667F4" w:rsidP="009667F4">
      <w:pPr>
        <w:pStyle w:val="a6"/>
        <w:spacing w:line="360" w:lineRule="auto"/>
        <w:rPr>
          <w:b/>
        </w:rPr>
      </w:pPr>
      <w:r w:rsidRPr="00625ED3">
        <w:t xml:space="preserve">Формирование знаний об особенностях киномузыки и музыки к мультфильмам. Информация о композиторах, сочиняющих </w:t>
      </w:r>
      <w:r>
        <w:t xml:space="preserve">  музыку  </w:t>
      </w:r>
      <w:r w:rsidRPr="00625ED3">
        <w:t xml:space="preserve">к детским фильмам и мультфильмам. </w:t>
      </w:r>
    </w:p>
    <w:p w:rsidR="009667F4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6.</w:t>
      </w:r>
      <w:proofErr w:type="gramStart"/>
      <w:r w:rsidRPr="00E33574">
        <w:rPr>
          <w:b/>
        </w:rPr>
        <w:t>Я-артист</w:t>
      </w:r>
      <w:proofErr w:type="gramEnd"/>
      <w:r w:rsidRPr="00043F7A">
        <w:t>.</w:t>
      </w:r>
      <w:r w:rsidRPr="00625ED3">
        <w:t xml:space="preserve"> </w:t>
      </w:r>
      <w:r w:rsidRPr="00657190">
        <w:rPr>
          <w:b/>
        </w:rPr>
        <w:t>5ч.</w:t>
      </w:r>
    </w:p>
    <w:p w:rsidR="009667F4" w:rsidRPr="00E92014" w:rsidRDefault="009667F4" w:rsidP="009667F4">
      <w:pPr>
        <w:pStyle w:val="a6"/>
        <w:spacing w:line="360" w:lineRule="auto"/>
        <w:rPr>
          <w:b/>
        </w:rPr>
      </w:pPr>
      <w:r w:rsidRPr="00625ED3">
        <w:t xml:space="preserve">Сольное и ансамблевое </w:t>
      </w:r>
      <w:proofErr w:type="spellStart"/>
      <w:r w:rsidRPr="00625ED3">
        <w:t>музицирование</w:t>
      </w:r>
      <w:proofErr w:type="spellEnd"/>
      <w:r w:rsidRPr="00625ED3">
        <w:t xml:space="preserve"> (вокальное и инструментальное). Творческое соревнование. </w:t>
      </w:r>
    </w:p>
    <w:p w:rsidR="009667F4" w:rsidRPr="00682E85" w:rsidRDefault="009667F4" w:rsidP="009667F4">
      <w:pPr>
        <w:pStyle w:val="a6"/>
        <w:spacing w:line="360" w:lineRule="auto"/>
      </w:pPr>
      <w:r w:rsidRPr="00625ED3">
        <w:t xml:space="preserve">Разучивание песен к праздникам (Новый год, День Защитника Отечества, Международный день 8 марта, годовой круг календарных </w:t>
      </w:r>
      <w:r>
        <w:t xml:space="preserve">     </w:t>
      </w:r>
      <w:r w:rsidRPr="00625ED3">
        <w:t>праздников, праздники церковного календаря  и другие), подготовка концертных программ.</w:t>
      </w:r>
    </w:p>
    <w:p w:rsidR="009667F4" w:rsidRPr="00AA228E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7.</w:t>
      </w:r>
      <w:r w:rsidRPr="00043F7A">
        <w:rPr>
          <w:b/>
        </w:rPr>
        <w:t xml:space="preserve">Музыкально-театрализованное представление. </w:t>
      </w:r>
      <w:r>
        <w:rPr>
          <w:b/>
        </w:rPr>
        <w:t>6ч.</w:t>
      </w:r>
    </w:p>
    <w:p w:rsidR="009667F4" w:rsidRPr="00067DB3" w:rsidRDefault="009667F4" w:rsidP="009667F4">
      <w:pPr>
        <w:pStyle w:val="a6"/>
        <w:spacing w:line="360" w:lineRule="auto"/>
      </w:pPr>
      <w:r w:rsidRPr="00625ED3">
        <w:t>Музыкально-театрализованное представление как итоговый результат освоения программы</w:t>
      </w:r>
      <w:r w:rsidRPr="00EA21D9">
        <w:t>.</w:t>
      </w:r>
    </w:p>
    <w:p w:rsidR="009667F4" w:rsidRPr="00067DB3" w:rsidRDefault="009667F4" w:rsidP="009667F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67DB3">
        <w:rPr>
          <w:rFonts w:ascii="Times New Roman" w:hAnsi="Times New Roman" w:cs="Times New Roman"/>
          <w:b/>
          <w:sz w:val="24"/>
          <w:szCs w:val="24"/>
        </w:rPr>
        <w:lastRenderedPageBreak/>
        <w:t>Национально-региональный компонент</w:t>
      </w:r>
      <w:r w:rsidRPr="00067DB3">
        <w:rPr>
          <w:rFonts w:ascii="Times New Roman" w:hAnsi="Times New Roman" w:cs="Times New Roman"/>
          <w:sz w:val="24"/>
          <w:szCs w:val="24"/>
        </w:rPr>
        <w:t xml:space="preserve"> </w:t>
      </w:r>
      <w:r w:rsidRPr="00067DB3">
        <w:rPr>
          <w:rFonts w:ascii="Times New Roman" w:hAnsi="Times New Roman" w:cs="Times New Roman"/>
          <w:noProof/>
          <w:sz w:val="24"/>
          <w:szCs w:val="24"/>
        </w:rPr>
        <w:t xml:space="preserve">реализуется при изучении следующих тем: 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Музыкальный и поэтический фольклор  России: татарские народные песни, музыкальные традиции</w:t>
      </w:r>
      <w:r w:rsidRPr="00067DB3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. 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>Народные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праздники. Обычаи, обряды.</w:t>
      </w:r>
    </w:p>
    <w:p w:rsidR="009667F4" w:rsidRPr="000C7BC4" w:rsidRDefault="009667F4" w:rsidP="009667F4"/>
    <w:p w:rsidR="009667F4" w:rsidRPr="00966F54" w:rsidRDefault="009667F4" w:rsidP="009667F4">
      <w:pPr>
        <w:spacing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21A4" w:rsidRDefault="005121A4"/>
    <w:sectPr w:rsidR="005121A4" w:rsidSect="002B6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10778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A3D5157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7F4"/>
    <w:rsid w:val="000C46E9"/>
    <w:rsid w:val="00274BE0"/>
    <w:rsid w:val="002B63B5"/>
    <w:rsid w:val="005121A4"/>
    <w:rsid w:val="0087508E"/>
    <w:rsid w:val="009667F4"/>
    <w:rsid w:val="00BB00F2"/>
    <w:rsid w:val="00FB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667F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9667F4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9667F4"/>
    <w:rPr>
      <w:i/>
      <w:iCs/>
    </w:rPr>
  </w:style>
  <w:style w:type="paragraph" w:styleId="a6">
    <w:name w:val="No Spacing"/>
    <w:link w:val="a7"/>
    <w:uiPriority w:val="1"/>
    <w:qFormat/>
    <w:rsid w:val="00966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667F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87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Админ</cp:lastModifiedBy>
  <cp:revision>6</cp:revision>
  <dcterms:created xsi:type="dcterms:W3CDTF">2017-09-11T18:49:00Z</dcterms:created>
  <dcterms:modified xsi:type="dcterms:W3CDTF">2017-09-12T13:27:00Z</dcterms:modified>
</cp:coreProperties>
</file>